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BD" w:rsidRDefault="003D7EBD" w:rsidP="003D7EBD">
      <w:pPr>
        <w:ind w:firstLineChars="550" w:firstLine="1540"/>
        <w:rPr>
          <w:b/>
          <w:sz w:val="28"/>
          <w:szCs w:val="28"/>
        </w:rPr>
      </w:pPr>
      <w:r w:rsidRPr="003D7EBD">
        <w:rPr>
          <w:b/>
          <w:sz w:val="28"/>
          <w:szCs w:val="28"/>
        </w:rPr>
        <w:t>郑州市教育局关于做好中原名师工作室</w:t>
      </w:r>
    </w:p>
    <w:p w:rsidR="003D7EBD" w:rsidRPr="003D7EBD" w:rsidRDefault="003D7EBD" w:rsidP="003D7EBD">
      <w:pPr>
        <w:ind w:firstLineChars="300" w:firstLine="840"/>
        <w:rPr>
          <w:b/>
          <w:sz w:val="28"/>
          <w:szCs w:val="28"/>
        </w:rPr>
      </w:pPr>
      <w:r w:rsidRPr="003D7EBD">
        <w:rPr>
          <w:b/>
          <w:sz w:val="28"/>
          <w:szCs w:val="28"/>
        </w:rPr>
        <w:t>省级名师和省级骨干教师培育对象遴选工作的通知</w:t>
      </w:r>
    </w:p>
    <w:p w:rsidR="003D7EBD" w:rsidRDefault="003D7EBD" w:rsidP="003D7EBD">
      <w:r>
        <w:t xml:space="preserve"> </w:t>
      </w:r>
    </w:p>
    <w:p w:rsidR="003D7EBD" w:rsidRDefault="003D7EBD" w:rsidP="003D7EBD">
      <w:r>
        <w:rPr>
          <w:rFonts w:hint="eastAsia"/>
        </w:rPr>
        <w:t>各县（市、区）教育局，局直属和市属事业各学校：</w:t>
      </w:r>
    </w:p>
    <w:p w:rsidR="003D7EBD" w:rsidRDefault="003D7EBD" w:rsidP="003D7EBD">
      <w:pPr>
        <w:ind w:firstLineChars="200" w:firstLine="420"/>
      </w:pPr>
      <w:r>
        <w:rPr>
          <w:rFonts w:hint="eastAsia"/>
        </w:rPr>
        <w:t>根据《河南省教育厅关于印发</w:t>
      </w:r>
      <w:r>
        <w:t>&lt;依托中原名师工作室培育省</w:t>
      </w:r>
      <w:r>
        <w:rPr>
          <w:rFonts w:hint="eastAsia"/>
        </w:rPr>
        <w:t>级名师骨干教师试行方案（</w:t>
      </w:r>
      <w:r>
        <w:t>2016-2020）&gt;的通知》（教师〔2016〕758号）精神。在总结2017年工作的基础上，为做好2018年度中</w:t>
      </w:r>
      <w:r>
        <w:rPr>
          <w:rFonts w:hint="eastAsia"/>
        </w:rPr>
        <w:t>原名师工作室省级名师和省级骨干教师培育对象遴选工作，现就有关事宜通知如下：</w:t>
      </w:r>
    </w:p>
    <w:p w:rsidR="003D7EBD" w:rsidRDefault="003D7EBD" w:rsidP="003D7EBD">
      <w:pPr>
        <w:ind w:firstLineChars="200" w:firstLine="420"/>
      </w:pPr>
      <w:r>
        <w:rPr>
          <w:rFonts w:hint="eastAsia"/>
        </w:rPr>
        <w:t>一、名额分配</w:t>
      </w:r>
    </w:p>
    <w:p w:rsidR="003D7EBD" w:rsidRDefault="003D7EBD" w:rsidP="003D7EBD">
      <w:pPr>
        <w:ind w:firstLineChars="200" w:firstLine="420"/>
      </w:pPr>
      <w:r>
        <w:t>2018年，培育工作由2013-2017年河南省教育厅认定的</w:t>
      </w:r>
      <w:r>
        <w:t xml:space="preserve">73 </w:t>
      </w:r>
      <w:proofErr w:type="gramStart"/>
      <w:r>
        <w:rPr>
          <w:rFonts w:hint="eastAsia"/>
        </w:rPr>
        <w:t>个</w:t>
      </w:r>
      <w:proofErr w:type="gramEnd"/>
      <w:r>
        <w:rPr>
          <w:rFonts w:hint="eastAsia"/>
        </w:rPr>
        <w:t>中原名师工作室（见附件</w:t>
      </w:r>
      <w:r>
        <w:t>3）与河南师范大学协同承办，采</w:t>
      </w:r>
      <w:r>
        <w:rPr>
          <w:rFonts w:hint="eastAsia"/>
        </w:rPr>
        <w:t>取“集中</w:t>
      </w:r>
      <w:r>
        <w:t>+跟岗”的混合培训模式进行。每个中原名师工作室原</w:t>
      </w:r>
      <w:r>
        <w:rPr>
          <w:rFonts w:hint="eastAsia"/>
        </w:rPr>
        <w:t>则上培育</w:t>
      </w:r>
      <w:r>
        <w:t>5名省级名师培育对象和10名省级骨干教师培育对</w:t>
      </w:r>
      <w:r>
        <w:rPr>
          <w:rFonts w:hint="eastAsia"/>
        </w:rPr>
        <w:t>象。按照省教育厅每个地市向一个中原名师工作室推荐</w:t>
      </w:r>
      <w:r>
        <w:t>1-2名</w:t>
      </w:r>
      <w:r>
        <w:rPr>
          <w:rFonts w:hint="eastAsia"/>
        </w:rPr>
        <w:t>的要求，郑州市拟推荐</w:t>
      </w:r>
      <w:r>
        <w:t>146名（73名省级名师、73名省级骨干</w:t>
      </w:r>
      <w:r>
        <w:rPr>
          <w:rFonts w:hint="eastAsia"/>
        </w:rPr>
        <w:t>教师）培育对象。</w:t>
      </w:r>
    </w:p>
    <w:p w:rsidR="003D7EBD" w:rsidRDefault="003D7EBD" w:rsidP="003D7EBD">
      <w:pPr>
        <w:ind w:firstLineChars="200" w:firstLine="420"/>
      </w:pPr>
      <w:r>
        <w:rPr>
          <w:rFonts w:hint="eastAsia"/>
        </w:rPr>
        <w:t>二、遴选条件</w:t>
      </w:r>
    </w:p>
    <w:p w:rsidR="003D7EBD" w:rsidRDefault="003D7EBD" w:rsidP="003D7EBD">
      <w:pPr>
        <w:ind w:firstLineChars="200" w:firstLine="420"/>
      </w:pPr>
      <w:r>
        <w:rPr>
          <w:rFonts w:hint="eastAsia"/>
        </w:rPr>
        <w:t>此次遴选的培育对象为全省中小学幼儿园各学科教师（具体学科及名额分配见附件</w:t>
      </w:r>
      <w:r>
        <w:t>1），申报省级名师的须是省级骨干教</w:t>
      </w:r>
      <w:r>
        <w:rPr>
          <w:rFonts w:hint="eastAsia"/>
        </w:rPr>
        <w:t>师，申报省级骨干教师的须是市级名师或骨干教师。同时应具备以下条件：</w:t>
      </w:r>
    </w:p>
    <w:p w:rsidR="003D7EBD" w:rsidRDefault="003D7EBD" w:rsidP="003D7EBD">
      <w:pPr>
        <w:ind w:firstLineChars="200" w:firstLine="420"/>
      </w:pPr>
      <w:r>
        <w:rPr>
          <w:rFonts w:hint="eastAsia"/>
        </w:rPr>
        <w:t>（一）基本条件</w:t>
      </w:r>
    </w:p>
    <w:p w:rsidR="003D7EBD" w:rsidRDefault="003D7EBD" w:rsidP="003D7EBD">
      <w:pPr>
        <w:ind w:firstLineChars="200" w:firstLine="420"/>
      </w:pPr>
      <w:r>
        <w:t>1.申报省级名师培育对象的须是省级骨干教师两年以上</w:t>
      </w:r>
      <w:r>
        <w:rPr>
          <w:rFonts w:hint="eastAsia"/>
        </w:rPr>
        <w:t>（</w:t>
      </w:r>
      <w:r>
        <w:t>2015年12月份及以前的省级骨干教师证书）。</w:t>
      </w:r>
    </w:p>
    <w:p w:rsidR="003D7EBD" w:rsidRDefault="003D7EBD" w:rsidP="003D7EBD">
      <w:pPr>
        <w:ind w:firstLineChars="200" w:firstLine="420"/>
      </w:pPr>
      <w:r>
        <w:t>2.申报省级骨干教师的须是郑州市级骨干教师（同级省辖</w:t>
      </w:r>
      <w:r>
        <w:rPr>
          <w:rFonts w:hint="eastAsia"/>
        </w:rPr>
        <w:t>市）两年以上（</w:t>
      </w:r>
      <w:r>
        <w:t>2015年12月份及以前的市级骨干教师证书）。</w:t>
      </w:r>
    </w:p>
    <w:p w:rsidR="003D7EBD" w:rsidRDefault="003D7EBD" w:rsidP="003D7EBD">
      <w:pPr>
        <w:ind w:firstLineChars="200" w:firstLine="420"/>
      </w:pPr>
      <w:r>
        <w:t>3.热爱教育事业，师德高尚，善于学习，勤于钻研，勇于</w:t>
      </w:r>
      <w:r>
        <w:rPr>
          <w:rFonts w:hint="eastAsia"/>
        </w:rPr>
        <w:t>改革，乐于奉献。</w:t>
      </w:r>
    </w:p>
    <w:p w:rsidR="003D7EBD" w:rsidRDefault="003D7EBD" w:rsidP="003D7EBD">
      <w:pPr>
        <w:ind w:firstLineChars="200" w:firstLine="420"/>
      </w:pPr>
      <w:r>
        <w:t>4.在教学一线从事学科教学工作，有强烈的自我发展需求。</w:t>
      </w:r>
    </w:p>
    <w:p w:rsidR="003D7EBD" w:rsidRDefault="003D7EBD" w:rsidP="003D7EBD">
      <w:pPr>
        <w:ind w:firstLineChars="200" w:firstLine="420"/>
      </w:pPr>
      <w:r>
        <w:t>5.熟练掌握现代教育技术，能够利用网络技术进行资源开</w:t>
      </w:r>
      <w:r>
        <w:rPr>
          <w:rFonts w:hint="eastAsia"/>
        </w:rPr>
        <w:t>发和交流研讨活动。</w:t>
      </w:r>
    </w:p>
    <w:p w:rsidR="003D7EBD" w:rsidRDefault="003D7EBD" w:rsidP="003D7EBD">
      <w:r>
        <w:t xml:space="preserve"> </w:t>
      </w:r>
      <w:r>
        <w:t xml:space="preserve">   </w:t>
      </w:r>
      <w:r>
        <w:t>6.年龄一般不超过45周岁，身心健康。</w:t>
      </w:r>
    </w:p>
    <w:p w:rsidR="003D7EBD" w:rsidRDefault="003D7EBD" w:rsidP="003D7EBD">
      <w:pPr>
        <w:ind w:firstLineChars="200" w:firstLine="420"/>
      </w:pPr>
      <w:r>
        <w:rPr>
          <w:rFonts w:hint="eastAsia"/>
        </w:rPr>
        <w:t>（二）优先条件</w:t>
      </w:r>
    </w:p>
    <w:p w:rsidR="003D7EBD" w:rsidRDefault="003D7EBD" w:rsidP="003D7EBD">
      <w:pPr>
        <w:ind w:firstLineChars="200" w:firstLine="420"/>
      </w:pPr>
      <w:r>
        <w:t>1.获得郑州市（同级省辖市）名师、省级教师教育专家、</w:t>
      </w:r>
      <w:r>
        <w:rPr>
          <w:rFonts w:hint="eastAsia"/>
        </w:rPr>
        <w:t>市教师教育学科专家</w:t>
      </w:r>
      <w:proofErr w:type="gramStart"/>
      <w:r>
        <w:rPr>
          <w:rFonts w:hint="eastAsia"/>
        </w:rPr>
        <w:t>库成员</w:t>
      </w:r>
      <w:proofErr w:type="gramEnd"/>
      <w:r>
        <w:rPr>
          <w:rFonts w:hint="eastAsia"/>
        </w:rPr>
        <w:t>荣誉称号的。</w:t>
      </w:r>
    </w:p>
    <w:p w:rsidR="003D7EBD" w:rsidRDefault="003D7EBD" w:rsidP="003D7EBD">
      <w:pPr>
        <w:ind w:firstLineChars="200" w:firstLine="420"/>
      </w:pPr>
      <w:r>
        <w:t>2.获得市级及以上优秀教师、师德先进个人、郑州最美教</w:t>
      </w:r>
      <w:r>
        <w:rPr>
          <w:rFonts w:hint="eastAsia"/>
        </w:rPr>
        <w:t>师荣誉称号的。</w:t>
      </w:r>
    </w:p>
    <w:p w:rsidR="003D7EBD" w:rsidRDefault="003D7EBD" w:rsidP="003D7EBD">
      <w:pPr>
        <w:ind w:firstLineChars="200" w:firstLine="420"/>
      </w:pPr>
      <w:r>
        <w:t>3.获得市级及以上教育行政部门或教研部门组织的优质课</w:t>
      </w:r>
      <w:r>
        <w:rPr>
          <w:rFonts w:hint="eastAsia"/>
        </w:rPr>
        <w:t>比赛一等奖以上的。</w:t>
      </w:r>
    </w:p>
    <w:p w:rsidR="003D7EBD" w:rsidRDefault="003D7EBD" w:rsidP="003D7EBD">
      <w:pPr>
        <w:ind w:firstLineChars="200" w:firstLine="420"/>
      </w:pPr>
      <w:r>
        <w:rPr>
          <w:rFonts w:hint="eastAsia"/>
        </w:rPr>
        <w:t>三、遴选办法</w:t>
      </w:r>
    </w:p>
    <w:p w:rsidR="003D7EBD" w:rsidRDefault="003D7EBD" w:rsidP="003D7EBD">
      <w:pPr>
        <w:ind w:firstLineChars="200" w:firstLine="420"/>
      </w:pPr>
      <w:r>
        <w:rPr>
          <w:rFonts w:hint="eastAsia"/>
        </w:rPr>
        <w:t>各有关单位要严格按照公开、公平、公正的原则认真遴选培育对象，采取教师申请、学校推荐、县（市、区）教育行政部门审核的方式进行。省级名师和省级骨干教师培育对象的遴选，市教育局将成立专家评审组，制定具体的选拔业绩标准，遴选省级名师和省级骨干教师培育对象。</w:t>
      </w:r>
    </w:p>
    <w:p w:rsidR="003D7EBD" w:rsidRDefault="003D7EBD" w:rsidP="003D7EBD">
      <w:pPr>
        <w:ind w:firstLineChars="200" w:firstLine="420"/>
      </w:pPr>
      <w:r>
        <w:rPr>
          <w:rFonts w:hint="eastAsia"/>
        </w:rPr>
        <w:t>此次遴选出的我市培育对象和中原名师工作室是双向选择的关系，市教育局将把各学科遴选出来的省级名师和省级骨干教师培育对象的信息发给相关学科的中原名师工作室，各中原名师工作室主持人按照省教育厅文件要求，并结合自己工作室的实际情况，确定本工作室培育对象人选，最终将名单上报省教育厅，教育厅审核、确定最终参加培训名单并通知各地市。</w:t>
      </w:r>
    </w:p>
    <w:p w:rsidR="003D7EBD" w:rsidRDefault="003D7EBD" w:rsidP="003D7EBD">
      <w:pPr>
        <w:ind w:firstLineChars="200" w:firstLine="420"/>
        <w:rPr>
          <w:rFonts w:hint="eastAsia"/>
        </w:rPr>
      </w:pPr>
      <w:r>
        <w:rPr>
          <w:rFonts w:hint="eastAsia"/>
        </w:rPr>
        <w:lastRenderedPageBreak/>
        <w:t>四、申请报名和材料报送</w:t>
      </w:r>
    </w:p>
    <w:p w:rsidR="003D7EBD" w:rsidRDefault="003D7EBD" w:rsidP="003D7EBD">
      <w:pPr>
        <w:ind w:firstLineChars="200" w:firstLine="420"/>
      </w:pPr>
      <w:r>
        <w:rPr>
          <w:rFonts w:hint="eastAsia"/>
        </w:rPr>
        <w:t>（一）申请报名。申请报名人员要填写郑州市</w:t>
      </w:r>
      <w:r>
        <w:t>2018年度河</w:t>
      </w:r>
      <w:r>
        <w:rPr>
          <w:rFonts w:hint="eastAsia"/>
        </w:rPr>
        <w:t>南省中原名师工作室培育对象申报表（见附件</w:t>
      </w:r>
      <w:r>
        <w:t>4），申报表经县</w:t>
      </w:r>
      <w:r>
        <w:rPr>
          <w:rFonts w:hint="eastAsia"/>
        </w:rPr>
        <w:t>（市、区）教育局和学校审核同意，然后由单位统一将申报表（加盖公章）和申报人员相关材料整理后，报市教育局师训处（报名和材料报送时间为：</w:t>
      </w:r>
      <w:r>
        <w:t>2018年3月20日上午8：30至11：50，下午 14：00 至 17：30，过期申报视为自动放弃。地址：</w:t>
      </w:r>
      <w:r>
        <w:rPr>
          <w:rFonts w:hint="eastAsia"/>
        </w:rPr>
        <w:t>郑州市中原西路</w:t>
      </w:r>
      <w:r>
        <w:t>40号，郑州市教育局511房间）。</w:t>
      </w:r>
    </w:p>
    <w:p w:rsidR="003D7EBD" w:rsidRDefault="003D7EBD" w:rsidP="003D7EBD">
      <w:pPr>
        <w:ind w:firstLineChars="200" w:firstLine="420"/>
      </w:pPr>
      <w:r>
        <w:rPr>
          <w:rFonts w:hint="eastAsia"/>
        </w:rPr>
        <w:t>（二）报送材料内容。参加申报的教师需报送下列材料：</w:t>
      </w:r>
    </w:p>
    <w:p w:rsidR="003D7EBD" w:rsidRDefault="003D7EBD" w:rsidP="003D7EBD">
      <w:pPr>
        <w:ind w:firstLineChars="200" w:firstLine="420"/>
      </w:pPr>
      <w:r>
        <w:t>1.2018年度河南省中原名师工作室培育对象申报表（见附件4）；</w:t>
      </w:r>
    </w:p>
    <w:p w:rsidR="003D7EBD" w:rsidRDefault="003D7EBD" w:rsidP="003D7EBD">
      <w:pPr>
        <w:ind w:firstLineChars="200" w:firstLine="420"/>
      </w:pPr>
      <w:r>
        <w:t>2.郑州市2018年度河南省中原名师工作室申报学员汇总表</w:t>
      </w:r>
      <w:r>
        <w:rPr>
          <w:rFonts w:hint="eastAsia"/>
        </w:rPr>
        <w:t>（见附件</w:t>
      </w:r>
      <w:r>
        <w:t>5），申报表和汇总表的纸质版和电子版在3月20日</w:t>
      </w:r>
      <w:proofErr w:type="gramStart"/>
      <w:r>
        <w:rPr>
          <w:rFonts w:hint="eastAsia"/>
        </w:rPr>
        <w:t>带优盘一并</w:t>
      </w:r>
      <w:proofErr w:type="gramEnd"/>
      <w:r>
        <w:rPr>
          <w:rFonts w:hint="eastAsia"/>
        </w:rPr>
        <w:t>报送；</w:t>
      </w:r>
    </w:p>
    <w:p w:rsidR="003D7EBD" w:rsidRDefault="003D7EBD" w:rsidP="003D7EBD">
      <w:pPr>
        <w:ind w:firstLineChars="200" w:firstLine="420"/>
      </w:pPr>
      <w:r>
        <w:t>3.本人身份证（原件和复印件）；</w:t>
      </w:r>
    </w:p>
    <w:p w:rsidR="003D7EBD" w:rsidRDefault="003D7EBD" w:rsidP="003D7EBD">
      <w:pPr>
        <w:ind w:firstLineChars="200" w:firstLine="420"/>
      </w:pPr>
      <w:r>
        <w:t>4.遴选条件</w:t>
      </w:r>
      <w:r>
        <w:rPr>
          <w:rFonts w:hint="eastAsia"/>
        </w:rPr>
        <w:t>项目中的证书（原件和复印件）。</w:t>
      </w:r>
    </w:p>
    <w:p w:rsidR="003D7EBD" w:rsidRDefault="003D7EBD" w:rsidP="003D7EBD">
      <w:pPr>
        <w:ind w:firstLineChars="200" w:firstLine="420"/>
      </w:pPr>
      <w:r>
        <w:rPr>
          <w:rFonts w:hint="eastAsia"/>
        </w:rPr>
        <w:t>五、有关要求</w:t>
      </w:r>
    </w:p>
    <w:p w:rsidR="003D7EBD" w:rsidRDefault="003D7EBD" w:rsidP="003D7EBD">
      <w:pPr>
        <w:ind w:firstLineChars="200" w:firstLine="420"/>
      </w:pPr>
      <w:r>
        <w:rPr>
          <w:rFonts w:hint="eastAsia"/>
        </w:rPr>
        <w:t>（一）各县（市、区）教育局及各学校要高度重视此项工和，</w:t>
      </w:r>
      <w:proofErr w:type="gramStart"/>
      <w:r>
        <w:rPr>
          <w:rFonts w:hint="eastAsia"/>
        </w:rPr>
        <w:t>由于名各学科</w:t>
      </w:r>
      <w:proofErr w:type="gramEnd"/>
      <w:r>
        <w:rPr>
          <w:rFonts w:hint="eastAsia"/>
        </w:rPr>
        <w:t>遴选的名额有限，请各单位上报前也要经过初步遴选，最后要按文件中的要求推荐上报符合条件的人选。</w:t>
      </w:r>
    </w:p>
    <w:p w:rsidR="003D7EBD" w:rsidRDefault="003D7EBD" w:rsidP="003D7EBD">
      <w:r>
        <w:rPr>
          <w:rFonts w:hint="eastAsia"/>
        </w:rPr>
        <w:t>我市有中原名师的单位要负责把此文件精神传达到中</w:t>
      </w:r>
      <w:proofErr w:type="gramStart"/>
      <w:r>
        <w:rPr>
          <w:rFonts w:hint="eastAsia"/>
        </w:rPr>
        <w:t>原名室</w:t>
      </w:r>
      <w:proofErr w:type="gramEnd"/>
      <w:r>
        <w:rPr>
          <w:rFonts w:hint="eastAsia"/>
        </w:rPr>
        <w:t>工作室主持人。</w:t>
      </w:r>
    </w:p>
    <w:p w:rsidR="003D7EBD" w:rsidRDefault="003D7EBD" w:rsidP="003D7EBD">
      <w:pPr>
        <w:ind w:firstLineChars="200" w:firstLine="420"/>
      </w:pPr>
      <w:r>
        <w:rPr>
          <w:rFonts w:hint="eastAsia"/>
        </w:rPr>
        <w:t>（二）根据《</w:t>
      </w:r>
      <w:r>
        <w:t xml:space="preserve"> 郑州市教育局关于遴选省级名师和省级骨干</w:t>
      </w:r>
      <w:r>
        <w:rPr>
          <w:rFonts w:hint="eastAsia"/>
        </w:rPr>
        <w:t>教师培育对象并依托中原名师工作室培育的通知》（</w:t>
      </w:r>
      <w:proofErr w:type="gramStart"/>
      <w:r>
        <w:rPr>
          <w:rFonts w:hint="eastAsia"/>
        </w:rPr>
        <w:t>郑教明</w:t>
      </w:r>
      <w:proofErr w:type="gramEnd"/>
      <w:r>
        <w:rPr>
          <w:rFonts w:hint="eastAsia"/>
        </w:rPr>
        <w:t>电〔</w:t>
      </w:r>
      <w:r>
        <w:t>2016〕549 号）精神，以下 8 名省级骨干教师培育对象未能</w:t>
      </w:r>
      <w:r>
        <w:rPr>
          <w:rFonts w:hint="eastAsia"/>
        </w:rPr>
        <w:t>在当年被中原名师工作室确定为培育对象的人选（见附件</w:t>
      </w:r>
      <w:r>
        <w:t>2），</w:t>
      </w:r>
      <w:r>
        <w:rPr>
          <w:rFonts w:hint="eastAsia"/>
        </w:rPr>
        <w:t>本次不参加遴选将作为本学科人员上报。以上</w:t>
      </w:r>
      <w:r>
        <w:t xml:space="preserve"> 8 名人员直接报</w:t>
      </w:r>
      <w:r>
        <w:rPr>
          <w:rFonts w:hint="eastAsia"/>
        </w:rPr>
        <w:t>送附件</w:t>
      </w:r>
      <w:r>
        <w:t>4、5表格即可。</w:t>
      </w:r>
    </w:p>
    <w:p w:rsidR="003D7EBD" w:rsidRDefault="003D7EBD" w:rsidP="003D7EBD">
      <w:pPr>
        <w:ind w:firstLineChars="2400" w:firstLine="5040"/>
      </w:pPr>
      <w:r>
        <w:t>2018年3月16日</w:t>
      </w:r>
    </w:p>
    <w:p w:rsidR="003D7EBD" w:rsidRDefault="003D7EBD" w:rsidP="003D7EBD">
      <w:pPr>
        <w:ind w:firstLineChars="200" w:firstLine="420"/>
      </w:pPr>
      <w:bookmarkStart w:id="0" w:name="_GoBack"/>
      <w:bookmarkEnd w:id="0"/>
      <w:r>
        <w:rPr>
          <w:rFonts w:hint="eastAsia"/>
        </w:rPr>
        <w:t>（联系人：马胜宇</w:t>
      </w:r>
      <w:r>
        <w:t xml:space="preserve"> 联系电话：66962196）</w:t>
      </w:r>
    </w:p>
    <w:p w:rsidR="002D40AA" w:rsidRDefault="002D40AA" w:rsidP="003D7EBD"/>
    <w:sectPr w:rsidR="002D4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BD"/>
    <w:rsid w:val="002D40AA"/>
    <w:rsid w:val="003D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DD9F"/>
  <w15:chartTrackingRefBased/>
  <w15:docId w15:val="{F4A72D97-AE3D-4B5D-918C-6B1A6A60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fdm</dc:creator>
  <cp:keywords/>
  <dc:description/>
  <cp:lastModifiedBy>fdm</cp:lastModifiedBy>
  <cp:revision>1</cp:revision>
  <dcterms:created xsi:type="dcterms:W3CDTF">2018-03-19T03:34:00Z</dcterms:created>
  <dcterms:modified xsi:type="dcterms:W3CDTF">2018-03-19T03:40:00Z</dcterms:modified>
</cp:coreProperties>
</file>